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6" w:rsidRPr="00305BF1" w:rsidRDefault="006A5D76" w:rsidP="006A5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305BF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ГБУ </w:t>
      </w:r>
      <w:proofErr w:type="gramStart"/>
      <w:r w:rsidRPr="00305BF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СО</w:t>
      </w:r>
      <w:proofErr w:type="gramEnd"/>
      <w:r w:rsidRPr="00305BF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</w:p>
    <w:p w:rsidR="006A5D76" w:rsidRPr="00CE0241" w:rsidRDefault="006A5D76" w:rsidP="006A5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CE0241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ЕДИНЫЙ КОНТАКТ ЦЕНТР МФЦ</w:t>
      </w:r>
      <w:r w:rsidRPr="00CE0241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:</w:t>
      </w:r>
    </w:p>
    <w:p w:rsidR="006A5D76" w:rsidRPr="00CE0241" w:rsidRDefault="006A5D76" w:rsidP="006A5D76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4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 8-800-200-84-40 (звонок бесплатный)</w:t>
      </w:r>
    </w:p>
    <w:p w:rsidR="006A5D76" w:rsidRPr="00CE0241" w:rsidRDefault="006A5D76" w:rsidP="006A5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  </w:t>
      </w:r>
      <w:r w:rsidRPr="00CE024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РЕЖИМ РАБОТЫ </w:t>
      </w:r>
      <w:proofErr w:type="gramStart"/>
      <w:r w:rsidRPr="00CE024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ЕДИНОГО</w:t>
      </w:r>
      <w:proofErr w:type="gramEnd"/>
      <w:r w:rsidRPr="00CE024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КОНТАКТ-ЦЕНТРА</w:t>
      </w:r>
    </w:p>
    <w:p w:rsidR="006A5D76" w:rsidRPr="00CE0241" w:rsidRDefault="006A5D76" w:rsidP="006A5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   </w:t>
      </w:r>
      <w:r w:rsidRPr="00CE024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пн.- вс. с 8:00 до 20:00</w:t>
      </w:r>
    </w:p>
    <w:p w:rsidR="006A5D76" w:rsidRDefault="00AD4277" w:rsidP="006A5D76">
      <w:hyperlink r:id="rId5" w:history="1">
        <w:r w:rsidR="006A5D76" w:rsidRPr="000C15A3">
          <w:rPr>
            <w:rStyle w:val="a9"/>
          </w:rPr>
          <w:t>http://mfc66.ru/</w:t>
        </w:r>
      </w:hyperlink>
    </w:p>
    <w:p w:rsidR="006A5D76" w:rsidRDefault="006A5D76" w:rsidP="006A5D76"/>
    <w:p w:rsidR="006A5D76" w:rsidRPr="00305BF1" w:rsidRDefault="006A5D76" w:rsidP="006A5D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BF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 и график работы </w:t>
      </w:r>
      <w:proofErr w:type="spellStart"/>
      <w:r w:rsidRPr="00305BF1">
        <w:rPr>
          <w:rFonts w:ascii="Times New Roman" w:hAnsi="Times New Roman" w:cs="Times New Roman"/>
          <w:b/>
          <w:sz w:val="24"/>
          <w:szCs w:val="24"/>
          <w:u w:val="single"/>
        </w:rPr>
        <w:t>Сысертского</w:t>
      </w:r>
      <w:proofErr w:type="spellEnd"/>
      <w:r w:rsidRPr="00305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филиала Многофункционального центра:</w:t>
      </w:r>
    </w:p>
    <w:p w:rsidR="006A5D76" w:rsidRPr="00305BF1" w:rsidRDefault="006A5D76" w:rsidP="006A5D76">
      <w:pPr>
        <w:jc w:val="both"/>
        <w:rPr>
          <w:rFonts w:ascii="Times New Roman" w:hAnsi="Times New Roman" w:cs="Times New Roman"/>
          <w:sz w:val="24"/>
          <w:szCs w:val="24"/>
        </w:rPr>
      </w:pPr>
      <w:r w:rsidRPr="00305BF1">
        <w:rPr>
          <w:rFonts w:ascii="Times New Roman" w:hAnsi="Times New Roman" w:cs="Times New Roman"/>
          <w:sz w:val="24"/>
          <w:szCs w:val="24"/>
        </w:rPr>
        <w:t>г. Сысерть, ул. Розы Люксембург, 56</w:t>
      </w:r>
    </w:p>
    <w:p w:rsidR="006A5D76" w:rsidRPr="00305BF1" w:rsidRDefault="006A5D76" w:rsidP="006A5D76">
      <w:pPr>
        <w:jc w:val="both"/>
        <w:rPr>
          <w:rFonts w:ascii="Times New Roman" w:hAnsi="Times New Roman" w:cs="Times New Roman"/>
          <w:sz w:val="24"/>
          <w:szCs w:val="24"/>
        </w:rPr>
      </w:pPr>
      <w:r w:rsidRPr="00305BF1">
        <w:rPr>
          <w:rFonts w:ascii="Times New Roman" w:hAnsi="Times New Roman" w:cs="Times New Roman"/>
          <w:sz w:val="24"/>
          <w:szCs w:val="24"/>
        </w:rPr>
        <w:t>Пн., ср., чт. с 8:00 до 20:00, вт., пт., сб. с 8:00 до 17:00 без перерывов, вс. - выходной день.</w:t>
      </w:r>
    </w:p>
    <w:p w:rsidR="006A5D76" w:rsidRPr="00305BF1" w:rsidRDefault="006A5D76" w:rsidP="006A5D76">
      <w:pPr>
        <w:jc w:val="both"/>
        <w:rPr>
          <w:rFonts w:ascii="Times New Roman" w:hAnsi="Times New Roman" w:cs="Times New Roman"/>
          <w:sz w:val="24"/>
          <w:szCs w:val="24"/>
        </w:rPr>
      </w:pPr>
      <w:r w:rsidRPr="00305B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05BF1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305BF1">
        <w:rPr>
          <w:rFonts w:ascii="Times New Roman" w:hAnsi="Times New Roman" w:cs="Times New Roman"/>
          <w:sz w:val="24"/>
          <w:szCs w:val="24"/>
        </w:rPr>
        <w:t xml:space="preserve"> филиала Многофункционального центра: </w:t>
      </w:r>
      <w:proofErr w:type="spellStart"/>
      <w:r w:rsidRPr="00305BF1">
        <w:rPr>
          <w:rFonts w:ascii="Times New Roman" w:hAnsi="Times New Roman" w:cs="Times New Roman"/>
          <w:sz w:val="24"/>
          <w:szCs w:val="24"/>
        </w:rPr>
        <w:t>Муллаянова</w:t>
      </w:r>
      <w:proofErr w:type="spellEnd"/>
      <w:r w:rsidR="00D5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D5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</w:p>
    <w:p w:rsidR="006A5D76" w:rsidRDefault="006A5D76" w:rsidP="006A5D76">
      <w:pPr>
        <w:rPr>
          <w:b/>
          <w:bCs/>
        </w:rPr>
      </w:pPr>
      <w:r w:rsidRPr="004A2D9C">
        <w:rPr>
          <w:b/>
          <w:bCs/>
        </w:rPr>
        <w:t>Услуги МФЦ БЕСПЛАТНЫ. Обязательной оплате подлежат только госпошлины. </w:t>
      </w:r>
    </w:p>
    <w:p w:rsidR="006A5D76" w:rsidRDefault="006A5D76" w:rsidP="006A5D76">
      <w:pPr>
        <w:rPr>
          <w:b/>
          <w:bCs/>
        </w:rPr>
      </w:pPr>
      <w:r w:rsidRPr="00CE0241">
        <w:rPr>
          <w:b/>
          <w:bCs/>
        </w:rPr>
        <w:t>http://mfc66.ru/distant/sysert</w:t>
      </w:r>
    </w:p>
    <w:p w:rsidR="006A5D76" w:rsidRDefault="006A5D76" w:rsidP="006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A2D9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Перечень оказываемых  услуг по состоянию на 06.06.2014</w:t>
      </w:r>
    </w:p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4A2D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Раздел </w:t>
      </w:r>
      <w:r w:rsidRPr="004A2D9C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</w:t>
      </w:r>
      <w:r w:rsidRPr="004A2D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Ф</w:t>
      </w:r>
      <w:r w:rsidRPr="004A2D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едеральные органы исполнительной власти и органы государственных внебюджетных фондов</w:t>
      </w:r>
    </w:p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3"/>
        <w:gridCol w:w="516"/>
        <w:gridCol w:w="5154"/>
      </w:tblGrid>
      <w:tr w:rsidR="006A5D76" w:rsidRPr="004A2D9C" w:rsidTr="00D555E6">
        <w:trPr>
          <w:trHeight w:val="230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4A2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федерального органа исполнительной власти или органа государственного внебюджетного фонда</w:t>
            </w:r>
          </w:p>
        </w:tc>
        <w:tc>
          <w:tcPr>
            <w:tcW w:w="5670" w:type="dxa"/>
            <w:gridSpan w:val="2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услуг</w:t>
            </w:r>
          </w:p>
        </w:tc>
      </w:tr>
      <w:tr w:rsidR="006A5D76" w:rsidRPr="004A2D9C" w:rsidTr="00D555E6">
        <w:trPr>
          <w:trHeight w:val="23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402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>Государственная регистрация прав на недвижимое имущество и сделок с ним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40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 xml:space="preserve">Предоставление сведений о зарегистрированных правах </w:t>
            </w:r>
          </w:p>
        </w:tc>
      </w:tr>
      <w:tr w:rsidR="006A5D76" w:rsidRPr="004A2D9C" w:rsidTr="00D555E6">
        <w:trPr>
          <w:trHeight w:val="40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 xml:space="preserve">Государственный кадастровый учет недвижимого имущества </w:t>
            </w:r>
          </w:p>
        </w:tc>
      </w:tr>
      <w:tr w:rsidR="006A5D76" w:rsidRPr="004A2D9C" w:rsidTr="00D555E6">
        <w:trPr>
          <w:trHeight w:val="40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 xml:space="preserve">Предоставление сведений, внесенных в государственный кадастр недвижимости </w:t>
            </w:r>
          </w:p>
        </w:tc>
      </w:tr>
      <w:tr w:rsidR="006A5D76" w:rsidRPr="004A2D9C" w:rsidTr="00D555E6">
        <w:trPr>
          <w:trHeight w:val="190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Департамент по недропользованию по Уральскому федеральному округу</w:t>
            </w: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заключения об отсутствии полезных ископаемых в недрах под участком  предстоящей застройки</w:t>
            </w:r>
          </w:p>
        </w:tc>
      </w:tr>
      <w:tr w:rsidR="006A5D76" w:rsidRPr="004A2D9C" w:rsidTr="00D555E6">
        <w:trPr>
          <w:trHeight w:val="25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Выдача разрешений  на осуществление застройки площадей залегания  полезных ископаемых, а также  размещение  в местах их залегания  подземных сооружений </w:t>
            </w:r>
          </w:p>
        </w:tc>
      </w:tr>
      <w:tr w:rsidR="006A5D76" w:rsidRPr="004A2D9C" w:rsidTr="00D555E6"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уведомлений о начале отдельных видов предпринимательской деятельности.</w:t>
            </w:r>
          </w:p>
        </w:tc>
      </w:tr>
      <w:tr w:rsidR="006A5D76" w:rsidRPr="004A2D9C" w:rsidTr="00D555E6"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Прием уведомлений о начале осуществления отдельных видов предпринимательской деятельности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инспекция труда в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Консультирование и информирование работников и работодателей по вопросам соблюдения трудового </w:t>
            </w:r>
            <w:r w:rsidRPr="004A2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законодательства и нормативных правовых актов, содержащих нормы трудового законодательства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Прекращение прав физических и юридических лиц  в случае добровольного отказа от прав на земельные участки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земельных участков в порядке переоформления прав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миграционной службы по Свердловской области</w:t>
            </w: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миграционного учета в Российской Федерации - прием документов для постановки иностранных граждан и лиц без гражданства на учет по  месту пребывания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 Свердловское региональное отделение Фонда социального страхования  Российской Федерации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Прием расчета по начисленным и уплаченным страховым взносам на обязательное социальное страхование на случай временной   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</w:t>
            </w:r>
            <w:hyperlink r:id="rId6" w:history="1">
              <w:r w:rsidRPr="004A2D9C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кодексом</w:t>
              </w:r>
            </w:hyperlink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  <w:proofErr w:type="gramEnd"/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</w:t>
            </w:r>
            <w:hyperlink r:id="rId7" w:history="1">
              <w:r w:rsidRPr="004A2D9C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кодексом</w:t>
              </w:r>
            </w:hyperlink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  <w:r w:rsidRPr="004A2D9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A2D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  <w:proofErr w:type="gramEnd"/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</w:t>
            </w: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</w:t>
            </w:r>
            <w:hyperlink r:id="rId8" w:history="1">
              <w:r w:rsidRPr="004A2D9C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кодексом</w:t>
              </w:r>
            </w:hyperlink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Российской Федерации.</w:t>
            </w:r>
            <w:proofErr w:type="gramEnd"/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документов, служащих основаниями для исчисления и уплаты (перечисления)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заболеваний, а также документов, подтверждающих правильность исчисления и своевременность уплаты (перечисления) страховых взносов.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и снятие с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учёта страхователей, заключившим трудовой  договор с работником.</w:t>
            </w:r>
            <w:proofErr w:type="gramEnd"/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и снятие с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учёта страхователей – юридических лиц по месту нахождения обособленных подразделений.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Бесплатное информирование плательщиков страховых взносов о законодательстве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РосийскойФедераци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страховых взносах и принятых в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сответствии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ним нормативных правовых актах, порядке исчисления и уплаты страховых взносов</w:t>
            </w: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равах и обязанностях плательщиков страховых взносов, полномочиях Фонда, территориальных органов Фонда и их должностных лиц, а также предоставлению форм  расчётов по начисленным 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уплаченым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страховым взносам и разъяснению порядка их заполнения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Расмотрение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жалоб, поданных плательщиками страховых взносов в вышестоящий орган </w:t>
            </w: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уплатой страховых взносов или вышестоящему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долджностному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лицу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и снятие с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учёта лиц, добровольно вступивших в правоотношения по обязательному социальному страхованию на случай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временой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нетрудоспособности и в связи с материнством.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страхователей и снятие с учёта страхователей – физических лиц, обязанных уплачивать страховые взносы в связи с заключением гражданско-правового договора.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Лицензирование деятельности, связанной с использованием возбудителей инфекционных заболеваний  III – IV групп патогенности и генно-инженерно-модифицированных организмов III – IV степеней потенциальной опасности, 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осуществляемая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замкнутых системах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Лицензирование деятельности в области использования источников ионизирующего излучения (генерирующих)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Прием, регистрация, внесение записей в реестр и учет уведомлений о начале осуществления отдельных видов предпринимательской деятельности </w:t>
            </w:r>
          </w:p>
        </w:tc>
      </w:tr>
      <w:tr w:rsidR="006A5D76" w:rsidRPr="004A2D9C" w:rsidTr="00D555E6">
        <w:trPr>
          <w:trHeight w:val="54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Федеральной налоговой службы по Свердловской области, включая районные и межрайонные инспекции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сведений из ЕГРЮЛ в виде выписок, копий документов, справок</w:t>
            </w:r>
          </w:p>
        </w:tc>
      </w:tr>
      <w:tr w:rsidR="006A5D76" w:rsidRPr="004A2D9C" w:rsidTr="00D555E6">
        <w:trPr>
          <w:trHeight w:val="44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сведений из ЕГРИП в виде выписок, копий документов, справок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информирование налогоплательщиков на основании обращений в устной (письменной) форме: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о налогах и сборах, законодательстве о налогах и сборах и принятых в соответствии с ним нормативных правовых актах;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о полномочиях налоговых органов и их </w:t>
            </w: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должностных лиц;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о порядке исчисления и уплаты налогов и сборов, правах и обязанностях налогоплательщиков, формах, форматах, порядке и сроках представления налоговых деклараций (расчетов);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о реквизитах соответствующих счетов Казначейства России и об  изменениях указанных реквизитов;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о сведениях, необходимых для заполнения поручений на  перечисление налогов, сборов, пеней и штрафов в бюджетную систему  Российской Федерации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6A5D76" w:rsidRPr="004A2D9C" w:rsidTr="00D555E6"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5D76" w:rsidRPr="004A2D9C" w:rsidRDefault="006A5D76" w:rsidP="006A5D7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2D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</w:t>
      </w:r>
      <w:r w:rsidRPr="004A2D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4A2D9C">
        <w:rPr>
          <w:rFonts w:ascii="Times New Roman" w:eastAsia="Calibri" w:hAnsi="Times New Roman" w:cs="Times New Roman"/>
          <w:b/>
          <w:i/>
          <w:sz w:val="24"/>
          <w:szCs w:val="24"/>
        </w:rPr>
        <w:t>. Исполнительные органы государственной власти Свердловской области.</w:t>
      </w: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425"/>
        <w:gridCol w:w="5104"/>
      </w:tblGrid>
      <w:tr w:rsidR="006A5D76" w:rsidRPr="004A2D9C" w:rsidTr="00D555E6">
        <w:trPr>
          <w:trHeight w:val="230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4A2D9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исполнительного органа государственной власти Свердловской области</w:t>
            </w:r>
          </w:p>
        </w:tc>
        <w:tc>
          <w:tcPr>
            <w:tcW w:w="5529" w:type="dxa"/>
            <w:gridSpan w:val="2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услуг </w:t>
            </w:r>
          </w:p>
        </w:tc>
      </w:tr>
      <w:tr w:rsidR="006A5D76" w:rsidRPr="004A2D9C" w:rsidTr="00D555E6">
        <w:trPr>
          <w:trHeight w:val="23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предоставления оформленных в установленном порядке архивных справок или копий архивных документов,  связанных с социальной защитой граждан, </w:t>
            </w:r>
            <w:proofErr w:type="spellStart"/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предусмат-ривающей</w:t>
            </w:r>
            <w:proofErr w:type="spellEnd"/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выдачи копий архивных документов, подтверждающих право на владение землёй.</w:t>
            </w:r>
          </w:p>
        </w:tc>
      </w:tr>
      <w:tr w:rsidR="006A5D76" w:rsidRPr="004A2D9C" w:rsidTr="00D555E6">
        <w:trPr>
          <w:trHeight w:val="215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дополнительных социальных выплат молодым семьям при рождении (усыновлении) одного ребенка</w:t>
            </w:r>
          </w:p>
        </w:tc>
      </w:tr>
      <w:tr w:rsidR="006A5D76" w:rsidRPr="004A2D9C" w:rsidTr="00D555E6">
        <w:trPr>
          <w:trHeight w:val="70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Министерство агропромышленного комплекса и продовольствия Свердловской области 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 на проведение региональных негосударственных лотерей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уведомлений о проведении региональных стимулирующих лотерей 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на территории Свердловской области</w:t>
            </w:r>
          </w:p>
        </w:tc>
      </w:tr>
      <w:tr w:rsidR="006A5D76" w:rsidRPr="004A2D9C" w:rsidTr="00D555E6">
        <w:trPr>
          <w:trHeight w:val="1665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государственного строительного надзора Свердловской области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Присвоение, подтверждение квалификационных категорий специалистов, работающих в системе 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здравоохранения Российской Федерации.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(в части деятельности по обороту наркотических средств и психотропных веществ, внесенных в </w:t>
            </w:r>
            <w:hyperlink r:id="rId9" w:history="1">
              <w:r w:rsidRPr="004A2D9C">
                <w:rPr>
                  <w:rFonts w:ascii="Times New Roman" w:eastAsia="Calibri" w:hAnsi="Times New Roman" w:cs="Times New Roman"/>
                  <w:sz w:val="20"/>
                  <w:szCs w:val="20"/>
                </w:rPr>
                <w:t>списки I</w:t>
              </w:r>
            </w:hyperlink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4A2D9C">
                <w:rPr>
                  <w:rFonts w:ascii="Times New Roman" w:eastAsia="Calibri" w:hAnsi="Times New Roman" w:cs="Times New Roman"/>
                  <w:sz w:val="20"/>
                  <w:szCs w:val="20"/>
                </w:rPr>
                <w:t>II</w:t>
              </w:r>
            </w:hyperlink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hyperlink r:id="rId11" w:history="1">
              <w:r w:rsidRPr="004A2D9C">
                <w:rPr>
                  <w:rFonts w:ascii="Times New Roman" w:eastAsia="Calibri" w:hAnsi="Times New Roman" w:cs="Times New Roman"/>
                  <w:sz w:val="20"/>
                  <w:szCs w:val="20"/>
                </w:rPr>
                <w:t>III</w:t>
              </w:r>
            </w:hyperlink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перечня наркотических средств, психотропных веществ и их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власти, государственным академиям наук)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Информирование о положении на рынке труда в Свердловской области граждан Российской Федерации, иностранных граждан, лиц без гражданства.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Прием заявлений об организации профессиональной ориентации граждан в целях выбора сферы деятельности (профессии), трудоустройства, прохождения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профессионального обучения и получения дополнительного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профессионального образования, а также выдача заключений, содержащих рекомендуемые виды профессиональной деятельности, занятости и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обучения и (или) получения профессионального образования, </w:t>
            </w:r>
            <w:proofErr w:type="spellStart"/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дополнительногопрофессионального</w:t>
            </w:r>
            <w:proofErr w:type="spellEnd"/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образования, при осуществлении которых возможно достижение гражданином успешности в профессиональной или предпринимательской деятельности</w:t>
            </w:r>
          </w:p>
        </w:tc>
      </w:tr>
      <w:tr w:rsidR="006A5D76" w:rsidRPr="004A2D9C" w:rsidTr="00D555E6">
        <w:trPr>
          <w:trHeight w:val="4387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записи актов гражданского состояния Свердловской области (</w:t>
            </w:r>
            <w:proofErr w:type="spellStart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рганы</w:t>
            </w:r>
            <w:proofErr w:type="spellEnd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Отделы записи актов гражданского состояния в городах и районах Свердловской области)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состояния, а именно: 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.Государственная регистрация рождения (в МФЦ принимаются заявления от родителей в случае, если роды происходили в медицинской организации и заявления от родителей, состоящих в зарегистрированном браке).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 Государственная регистрация смерти (в МФЦ принимаются запросы только от физических лиц).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Государственная регистрация расторжения брака на основании решения суда, решение по которому вступило в законную силу после 1 мая 1996 года.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Подача запроса о выдаче 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Приём заявлений на государственную регистрацию расторжения брака по взаимному согласию супругов, не имеющих общих детей, не достигших совершеннолетия.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</w:t>
            </w: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заявлений на государственную регистрацию заключения брака.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 информации из Реестра государственного имущества Свердловской области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редоставление 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 </w:t>
            </w:r>
            <w:r w:rsidRPr="004A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(временно услуга предоставляется не во всех филиалах)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tabs>
                <w:tab w:val="left" w:pos="0"/>
                <w:tab w:val="left" w:pos="993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в аренду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индивидуальное жилищное строительство физическим лицам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земельных участков, государственная собственность на которые не разграничена, в </w:t>
            </w: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поселении, являющемся административным центром Свердловской области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, на которых расположены здания, строения, сооружения, в собственность либо в аренду гражданам и юридическим лицам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земельных участков, государственная собственность на которые не разграничена в </w:t>
            </w: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поселении, являющемся административным центром Свердловской области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, в собственность членам садоводческих, огороднических и дачных некоммерческих объединений граждан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выписки из государственного лесного реестра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 лесных деклараций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безвозмездное срочное пользование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постоянное (бессрочное) пользование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Министерства временно предоставляются не во всех филиалах 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имеющих инвалидности</w:t>
            </w:r>
            <w:proofErr w:type="gramEnd"/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удостоверений о праве на меры социальной поддержки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</w:t>
            </w:r>
          </w:p>
        </w:tc>
      </w:tr>
      <w:tr w:rsidR="006A5D76" w:rsidRPr="004A2D9C" w:rsidTr="00D555E6">
        <w:trPr>
          <w:trHeight w:val="1836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справки о среднедушевом доходе семьи для предоставления бесплатного питания (завтрак или обед) обучающимся областных государственных и муниципальных общеобразовательных учреждений и структурных подразделений  областных государственных образовательных учреждений, реализующих программы общего образования (за исключением вечерних (сменных) общеобразовательных учреждений).</w:t>
            </w:r>
            <w:proofErr w:type="gramEnd"/>
          </w:p>
        </w:tc>
      </w:tr>
      <w:tr w:rsidR="006A5D76" w:rsidRPr="004A2D9C" w:rsidTr="00D555E6">
        <w:trPr>
          <w:trHeight w:val="508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материальной помощи в виде денежных сре</w:t>
            </w: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дств гр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ажданам, нуждающимся в социальной поддержке.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пособия члену семьи умершего участника ликвидации последствий катастрофы на Чернобыльской атомной электростанции.</w:t>
            </w:r>
          </w:p>
        </w:tc>
      </w:tr>
      <w:tr w:rsidR="006A5D76" w:rsidRPr="004A2D9C" w:rsidTr="00D555E6">
        <w:trPr>
          <w:trHeight w:val="418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граждан.</w:t>
            </w:r>
          </w:p>
        </w:tc>
      </w:tr>
      <w:tr w:rsidR="006A5D76" w:rsidRPr="004A2D9C" w:rsidTr="00D555E6">
        <w:trPr>
          <w:trHeight w:val="2076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граждан.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и выплата ежемесячного пособия по уходу за ребенком. 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и выплата социального пособия малоимущим семьям и малоимущим одиноко проживающим гражданам.</w:t>
            </w:r>
          </w:p>
        </w:tc>
      </w:tr>
      <w:tr w:rsidR="006A5D76" w:rsidRPr="004A2D9C" w:rsidTr="00D555E6">
        <w:trPr>
          <w:trHeight w:val="1215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Предоставление водных объектов и их частей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,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находящихся в федеральной собственности и расположенных на территории Свердловской области, в пользование на основании решений о предоставлении водных объектов в пользование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Министерство транспорта и связи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Разрешения на осуществление деятельности по перевозке пассажиров и багажа легковыми такси на территории Свердловской области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перевозки опасных грузов </w:t>
            </w:r>
          </w:p>
        </w:tc>
      </w:tr>
      <w:tr w:rsidR="006A5D76" w:rsidRPr="004A2D9C" w:rsidTr="00D555E6">
        <w:trPr>
          <w:trHeight w:val="416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по автомобильным дорогамрегионального или межмуниципального значения Свердловской области транспортного средства, осуществляющего перевозки тяжеловесных и (или) крупногабаритных грузов на территории </w:t>
            </w:r>
          </w:p>
        </w:tc>
      </w:tr>
      <w:tr w:rsidR="006A5D76" w:rsidRPr="004A2D9C" w:rsidTr="00D555E6">
        <w:trPr>
          <w:trHeight w:val="1167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Выдача и аннулирование охотничьего билета единого федерального образца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предоставляются только в филиалах МФЦ в г. Екатеринбурге, г. Березовский, г. Сысерть, п. Уральский</w:t>
            </w:r>
            <w:proofErr w:type="gramEnd"/>
          </w:p>
        </w:tc>
      </w:tr>
      <w:tr w:rsidR="006A5D76" w:rsidRPr="004A2D9C" w:rsidTr="00D555E6">
        <w:trPr>
          <w:trHeight w:val="1167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договоров о закреплении долей квот добычи (вылова) водных биологических ресурсов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5D76" w:rsidRPr="004A2D9C" w:rsidTr="00D555E6">
        <w:trPr>
          <w:trHeight w:val="1167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договоров пользования водными биологическими ресурсами, общий допустимый улов которых не устанавливается.</w:t>
            </w:r>
          </w:p>
        </w:tc>
      </w:tr>
      <w:tr w:rsidR="006A5D76" w:rsidRPr="004A2D9C" w:rsidTr="00D555E6">
        <w:trPr>
          <w:trHeight w:val="1167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бланков разрешений на добычу охотничьих ресурсов юридическим лицам и индивидуальным предпринимателям</w:t>
            </w:r>
          </w:p>
        </w:tc>
      </w:tr>
      <w:tr w:rsidR="006A5D76" w:rsidRPr="004A2D9C" w:rsidTr="00D555E6"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автомобильных дорог регионального и межмуниципального значения,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районов, городских округов)</w:t>
            </w:r>
          </w:p>
        </w:tc>
      </w:tr>
      <w:tr w:rsidR="006A5D76" w:rsidRPr="004A2D9C" w:rsidTr="00D555E6"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разрешений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автомобильных дорог регионального и межмуниципального значения, а также частных автомобильных дорог, строительство и 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реконструкцию которых планируется осуществлять на территориях двух и более муниципальных образований (муниципальных районов, городских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округов)</w:t>
            </w:r>
          </w:p>
        </w:tc>
      </w:tr>
      <w:tr w:rsidR="006A5D76" w:rsidRPr="004A2D9C" w:rsidTr="00D555E6"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Прием и учет представляемых юридическими лицами и индивидуальными предпринимателями в соответствии с федеральным законом уведомлений о начале осуществления деятельности по управлению многоквартирными домами и деятельности  по оказанию услуг и (или) выполнению работ по содержанию и ремонту общего имущества в многоквартирных домах</w:t>
            </w:r>
          </w:p>
        </w:tc>
      </w:tr>
      <w:tr w:rsidR="006A5D76" w:rsidRPr="004A2D9C" w:rsidTr="00D555E6"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425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4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лицензирование заготовок, хранения, переработки и реализации лома черных металлов, цветных металлов на территории Свердловской области</w:t>
            </w:r>
          </w:p>
        </w:tc>
      </w:tr>
    </w:tbl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2D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</w:t>
      </w:r>
      <w:r w:rsidRPr="004A2D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4A2D9C">
        <w:rPr>
          <w:rFonts w:ascii="Times New Roman" w:eastAsia="Calibri" w:hAnsi="Times New Roman" w:cs="Times New Roman"/>
          <w:b/>
          <w:i/>
          <w:sz w:val="24"/>
          <w:szCs w:val="24"/>
        </w:rPr>
        <w:t>. Органы местного самоуправления</w:t>
      </w: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D9C">
        <w:rPr>
          <w:rFonts w:ascii="Times New Roman" w:eastAsia="Calibri" w:hAnsi="Times New Roman" w:cs="Times New Roman"/>
          <w:b/>
          <w:sz w:val="24"/>
          <w:szCs w:val="24"/>
        </w:rPr>
        <w:t>(обращение за организацией предоставления муниципальных услуг осуществляется в филиал МФЦ, расположенный в населенном пункте, являющемся местом нахождения органа местного самоуправления)</w:t>
      </w:r>
    </w:p>
    <w:p w:rsidR="006A5D76" w:rsidRPr="004A2D9C" w:rsidRDefault="006A5D76" w:rsidP="006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426"/>
        <w:gridCol w:w="5103"/>
      </w:tblGrid>
      <w:tr w:rsidR="006A5D76" w:rsidRPr="004A2D9C" w:rsidTr="00D555E6">
        <w:trPr>
          <w:trHeight w:val="230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4A2D9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5529" w:type="dxa"/>
            <w:gridSpan w:val="2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услуг </w:t>
            </w:r>
          </w:p>
        </w:tc>
      </w:tr>
      <w:tr w:rsidR="006A5D76" w:rsidRPr="004A2D9C" w:rsidTr="00D555E6">
        <w:trPr>
          <w:trHeight w:val="23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57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города Каменска-Уральского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путевок на санаторное оздоровление граждан</w:t>
            </w:r>
          </w:p>
        </w:tc>
      </w:tr>
      <w:tr w:rsidR="006A5D76" w:rsidRPr="004A2D9C" w:rsidTr="00D555E6">
        <w:trPr>
          <w:trHeight w:val="21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материальной помощи отдельным категориям граждан, проживающих на территории муниципального образования город Каменск-Уральский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Приватизация жилых помещений муниципального жилищного фонда муниципального образования город Каменск-Уральский</w:t>
            </w:r>
          </w:p>
        </w:tc>
      </w:tr>
      <w:tr w:rsidR="006A5D76" w:rsidRPr="004A2D9C" w:rsidTr="00D555E6">
        <w:trPr>
          <w:trHeight w:val="72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Присвоение адресов объектам недвижимости,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расположенным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город Каменск-Уральский</w:t>
            </w:r>
          </w:p>
        </w:tc>
      </w:tr>
      <w:tr w:rsidR="006A5D76" w:rsidRPr="004A2D9C" w:rsidTr="00D555E6">
        <w:trPr>
          <w:trHeight w:val="72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6A5D76" w:rsidRPr="004A2D9C" w:rsidTr="00D555E6">
        <w:trPr>
          <w:trHeight w:val="72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строительства.</w:t>
            </w:r>
          </w:p>
        </w:tc>
      </w:tr>
      <w:tr w:rsidR="006A5D76" w:rsidRPr="004A2D9C" w:rsidTr="00D555E6">
        <w:trPr>
          <w:trHeight w:val="72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</w:tr>
      <w:tr w:rsidR="006A5D76" w:rsidRPr="004A2D9C" w:rsidTr="00D555E6">
        <w:trPr>
          <w:trHeight w:val="72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строительства.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имуществом города Каменска-Уральского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очередь на однократное бесплатное предоставление в собственность граждан земельных участков для индивидуального жилищного строительства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 город Каменск-Уральский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архитектуре и градостроительству города Каменска-Уральского</w:t>
            </w:r>
          </w:p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Аннулирование разрешений  на установку рекламных конструкций на территории муниципального образования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 Каменск-Уральский Свердловской области</w:t>
            </w:r>
          </w:p>
        </w:tc>
      </w:tr>
      <w:tr w:rsidR="006A5D76" w:rsidRPr="004A2D9C" w:rsidTr="00D555E6">
        <w:trPr>
          <w:trHeight w:val="910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Выдача разрешения на ввод в эксплуатацию объектов капитального строительства на территории муниципального образования город Каменск-Уральский Свердловской области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Выдача решений о согласовании или об отказе в согласовании переустройства и (или) перепланировки жилого помещения</w:t>
            </w:r>
          </w:p>
        </w:tc>
      </w:tr>
      <w:tr w:rsidR="006A5D76" w:rsidRPr="004A2D9C" w:rsidTr="00D555E6">
        <w:trPr>
          <w:trHeight w:val="752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Выдача разрешений на установку рекламных конструкций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территории муниципального образования</w:t>
            </w:r>
          </w:p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 Каменск-Уральский Свердловской области</w:t>
            </w:r>
          </w:p>
        </w:tc>
      </w:tr>
      <w:tr w:rsidR="006A5D76" w:rsidRPr="004A2D9C" w:rsidTr="00D555E6">
        <w:trPr>
          <w:trHeight w:val="752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Выдача градостроительного плана земельного участка в виде отдельного документа</w:t>
            </w:r>
          </w:p>
        </w:tc>
      </w:tr>
      <w:tr w:rsidR="006A5D76" w:rsidRPr="004A2D9C" w:rsidTr="00D555E6">
        <w:trPr>
          <w:trHeight w:val="752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6A5D76" w:rsidRPr="004A2D9C" w:rsidTr="00D555E6">
        <w:trPr>
          <w:trHeight w:val="752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архитектуре и градостроительству Администрация муниципального образования Каменский городской округ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A5D76" w:rsidRPr="004A2D9C" w:rsidTr="00D555E6">
        <w:trPr>
          <w:trHeight w:val="557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Предоставление  отдельным категориям граждан компенсаций расходов на оплату жилого помещения и коммунальных услуг на территории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Артинского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городского округа.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заявлений и организация предоставления гражданам субсидий на оплату жилых помещений и коммунальных услуг на территории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округа. 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в </w:t>
            </w:r>
            <w:proofErr w:type="spellStart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Артинском</w:t>
            </w:r>
            <w:proofErr w:type="spellEnd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городском округе.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Предоставление информации об очередности предоставления жилых помещений на условиях социального найма в </w:t>
            </w:r>
            <w:proofErr w:type="spellStart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Артинском</w:t>
            </w:r>
            <w:proofErr w:type="spellEnd"/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городском округе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</w:t>
            </w: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ыдача специального разрешения на движение по автомобильным дорогам местного значения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транспортного средства, осуществляющего перевозки тяжеловесных и (или) крупногабаритных грузов</w:t>
            </w: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A5D76" w:rsidRPr="004A2D9C" w:rsidTr="00D555E6">
        <w:trPr>
          <w:trHeight w:val="34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313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A5D76" w:rsidRPr="004A2D9C" w:rsidTr="00D555E6">
        <w:trPr>
          <w:trHeight w:val="634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Рефтинский</w:t>
            </w:r>
            <w:proofErr w:type="spellEnd"/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земельных участков для индивидуального жилищного строительства на территории городского округа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Рефтинский</w:t>
            </w:r>
            <w:proofErr w:type="spellEnd"/>
          </w:p>
        </w:tc>
      </w:tr>
      <w:tr w:rsidR="006A5D76" w:rsidRPr="004A2D9C" w:rsidTr="00D555E6">
        <w:trPr>
          <w:trHeight w:val="634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разрешений на установку рекламных конструкций на территории городского округа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A5D76" w:rsidRPr="004A2D9C" w:rsidTr="00D555E6">
        <w:trPr>
          <w:trHeight w:val="634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городского округа Первоуральск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однократно бесплатно в собственность граждан земельных участков для индивидуального жилищного строительства в городском округе Первоуральск</w:t>
            </w: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rPr>
          <w:trHeight w:val="40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округа Красноуфимск</w:t>
            </w: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A5D76" w:rsidRPr="004A2D9C" w:rsidTr="00D555E6">
        <w:trPr>
          <w:trHeight w:val="634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6A5D76" w:rsidRPr="004A2D9C" w:rsidTr="00D555E6">
        <w:trPr>
          <w:trHeight w:val="517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6A5D76" w:rsidRPr="004A2D9C" w:rsidTr="00D555E6">
        <w:trPr>
          <w:trHeight w:val="634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(займам).</w:t>
            </w:r>
          </w:p>
        </w:tc>
      </w:tr>
      <w:tr w:rsidR="006A5D76" w:rsidRPr="004A2D9C" w:rsidTr="00D555E6">
        <w:trPr>
          <w:trHeight w:val="385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Присвоение  адреса объекту недвижимости на территории городского округа Красноуфимск. </w:t>
            </w:r>
          </w:p>
        </w:tc>
      </w:tr>
      <w:tr w:rsidR="006A5D76" w:rsidRPr="004A2D9C" w:rsidTr="00D555E6">
        <w:trPr>
          <w:trHeight w:val="676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разрешения на строительство объекта капитального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строительства, расположенного на территории городского округа Красноуфимск. </w:t>
            </w:r>
          </w:p>
        </w:tc>
      </w:tr>
      <w:tr w:rsidR="006A5D76" w:rsidRPr="004A2D9C" w:rsidTr="00D555E6">
        <w:trPr>
          <w:trHeight w:val="1493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городского округа Красноуфимск</w:t>
            </w:r>
          </w:p>
        </w:tc>
      </w:tr>
      <w:tr w:rsidR="006A5D76" w:rsidRPr="004A2D9C" w:rsidTr="00D555E6">
        <w:trPr>
          <w:trHeight w:val="374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градостроительных планов земельных участков.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Кушвинского</w:t>
            </w:r>
            <w:proofErr w:type="spellEnd"/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</w:t>
            </w:r>
          </w:p>
          <w:p w:rsidR="006A5D76" w:rsidRPr="004A2D9C" w:rsidRDefault="006A5D76" w:rsidP="00D555E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помещениена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Кушвинского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</w:tr>
      <w:tr w:rsidR="006A5D76" w:rsidRPr="004A2D9C" w:rsidTr="00D555E6">
        <w:trPr>
          <w:trHeight w:val="804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города Екатеринбурга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архивных справок, архивных выписок и архивных копий по документам, находящимся на ведомственном хранении.</w:t>
            </w:r>
          </w:p>
          <w:p w:rsidR="006A5D76" w:rsidRPr="004A2D9C" w:rsidRDefault="006A5D76" w:rsidP="00D555E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rPr>
          <w:trHeight w:val="434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копий правовых актов администрации города Екатеринбурга, находящихся на оперативном хранении.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459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Выдача дубликатов разрешений на строительство и ввод в эксплуатацию объектов капитального строительства.</w:t>
            </w: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отказа от имени муниципального образования «город Екатеринбург от преимущественного права покупки жилого помещения».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723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 «город Екатеринбург.</w:t>
            </w: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353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Присвоение адреса объекту недвижимости.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1008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трудовых договоров, заключаемых работниками с </w:t>
            </w:r>
            <w:proofErr w:type="gram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работодателями-физическими</w:t>
            </w:r>
            <w:proofErr w:type="gram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лицами, не являющимися индивидуальными предпринимателями, а также факта прекращения этих трудовых договоров.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справки о состоянии расчетов с бюджетом по арендной плате за землю.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архивных справок, архивных выписок и архивных копий по документам, хранящимся в Отделе по делам архивов.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 об объектах муниципального нежилого фонда, отчужденных из собственности муниципального образования «город Екатеринбург.</w:t>
            </w:r>
          </w:p>
          <w:p w:rsidR="006A5D76" w:rsidRPr="004A2D9C" w:rsidRDefault="006A5D76" w:rsidP="00D555E6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копий зарегистрированных трудовых договоров, заключенных работниками с работодателями – физическими лицами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Согласование переустройства, перепланировки жилых помещений.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Серовского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схемы расположения земельного участка на кадастровом плане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сведений информационной системы обеспечения градостроительной деятельности </w:t>
            </w:r>
            <w:proofErr w:type="spellStart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Серовского</w:t>
            </w:r>
            <w:proofErr w:type="spellEnd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копий архивных </w:t>
            </w:r>
            <w:proofErr w:type="spellStart"/>
            <w:proofErr w:type="gramStart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док-ов</w:t>
            </w:r>
            <w:proofErr w:type="spellEnd"/>
            <w:proofErr w:type="gramEnd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право на владение землей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в аренду и собственность  земельных участков на территории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Серовского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округа, которые находятся в муниципальной собственности, а также земельных участков, государственная собственность на которые не разграничена, под существующими зданиями, строениями, сооружениями</w:t>
            </w:r>
          </w:p>
        </w:tc>
      </w:tr>
      <w:tr w:rsidR="006A5D76" w:rsidRPr="004A2D9C" w:rsidTr="00D555E6">
        <w:trPr>
          <w:trHeight w:val="4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Качканарского городского округа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Перевод жилых помещений в нежилые помещения и нежилых помещений в жилые помещения.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документов об утверждении схемы расположения земельного участка на кадастровом плане или кадастровой карте на территории Качканарского городского округа.</w:t>
            </w:r>
          </w:p>
        </w:tc>
      </w:tr>
      <w:tr w:rsidR="006A5D76" w:rsidRPr="004A2D9C" w:rsidTr="00D555E6">
        <w:trPr>
          <w:trHeight w:val="531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из  информационной системы обеспечения градостроительной деятельности Качканарского городского округа</w:t>
            </w:r>
          </w:p>
        </w:tc>
      </w:tr>
      <w:tr w:rsidR="006A5D76" w:rsidRPr="004A2D9C" w:rsidTr="00D555E6">
        <w:trPr>
          <w:trHeight w:val="241"/>
        </w:trPr>
        <w:tc>
          <w:tcPr>
            <w:tcW w:w="426" w:type="dxa"/>
            <w:vMerge w:val="restart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vMerge w:val="restart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 земельного участка.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  <w:vMerge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Североуральского</w:t>
            </w:r>
            <w:proofErr w:type="spellEnd"/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Предоставлению гражданам  жилых помещений муниципального жилищного фонда по договору социального найма</w:t>
            </w:r>
          </w:p>
          <w:p w:rsidR="006A5D76" w:rsidRPr="004A2D9C" w:rsidRDefault="006A5D76" w:rsidP="00D555E6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Предоставлению гражданам жилых помещений муниципального специализированного жилищного </w:t>
            </w:r>
          </w:p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 </w:t>
            </w:r>
            <w:proofErr w:type="spellStart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Североуральского</w:t>
            </w:r>
            <w:proofErr w:type="spellEnd"/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нформационное обеспечение граждан, организаций и общественных объединений на основе документов Архивного фонда Российской Федерации </w:t>
            </w:r>
          </w:p>
          <w:p w:rsidR="006A5D76" w:rsidRPr="004A2D9C" w:rsidRDefault="006A5D76" w:rsidP="00D555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других архивных документов</w:t>
            </w:r>
          </w:p>
        </w:tc>
      </w:tr>
      <w:tr w:rsidR="006A5D76" w:rsidRPr="004A2D9C" w:rsidTr="00D555E6">
        <w:trPr>
          <w:trHeight w:val="259"/>
        </w:trPr>
        <w:tc>
          <w:tcPr>
            <w:tcW w:w="426" w:type="dxa"/>
          </w:tcPr>
          <w:p w:rsidR="006A5D76" w:rsidRPr="004A2D9C" w:rsidRDefault="006A5D76" w:rsidP="00D55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A5D76" w:rsidRPr="004A2D9C" w:rsidRDefault="006A5D76" w:rsidP="00D555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03" w:type="dxa"/>
          </w:tcPr>
          <w:p w:rsidR="006A5D76" w:rsidRPr="004A2D9C" w:rsidRDefault="006A5D76" w:rsidP="00D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5D76" w:rsidRPr="004A2D9C" w:rsidRDefault="006A5D76" w:rsidP="006A5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2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 150 услуг</w:t>
      </w:r>
    </w:p>
    <w:p w:rsidR="006A5D76" w:rsidRDefault="006A5D76" w:rsidP="006A5D7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76" w:rsidRDefault="006A5D76" w:rsidP="006A5D7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881" w:rsidRDefault="00284881">
      <w:bookmarkStart w:id="0" w:name="_GoBack"/>
      <w:bookmarkEnd w:id="0"/>
    </w:p>
    <w:sectPr w:rsidR="00284881" w:rsidSect="00AD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C8"/>
    <w:multiLevelType w:val="multilevel"/>
    <w:tmpl w:val="36FC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D92390"/>
    <w:multiLevelType w:val="multilevel"/>
    <w:tmpl w:val="FC0E3B2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7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9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6C1478F7"/>
    <w:multiLevelType w:val="hybridMultilevel"/>
    <w:tmpl w:val="DE1E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A3B"/>
    <w:rsid w:val="00284881"/>
    <w:rsid w:val="006A5D76"/>
    <w:rsid w:val="00933A3B"/>
    <w:rsid w:val="00AD4277"/>
    <w:rsid w:val="00D555E6"/>
    <w:rsid w:val="00FD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6"/>
  </w:style>
  <w:style w:type="paragraph" w:styleId="2">
    <w:name w:val="heading 2"/>
    <w:basedOn w:val="a"/>
    <w:link w:val="20"/>
    <w:qFormat/>
    <w:rsid w:val="006A5D76"/>
    <w:pPr>
      <w:spacing w:before="90" w:after="90" w:line="240" w:lineRule="auto"/>
      <w:outlineLvl w:val="1"/>
    </w:pPr>
    <w:rPr>
      <w:rFonts w:ascii="Times New Roman" w:eastAsia="Times New Roman" w:hAnsi="Times New Roman" w:cs="Times New Roman"/>
      <w:b/>
      <w:bCs/>
      <w:color w:val="5F5F5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D76"/>
    <w:rPr>
      <w:rFonts w:ascii="Times New Roman" w:eastAsia="Times New Roman" w:hAnsi="Times New Roman" w:cs="Times New Roman"/>
      <w:b/>
      <w:bCs/>
      <w:color w:val="5F5F5F"/>
      <w:sz w:val="24"/>
      <w:szCs w:val="24"/>
      <w:lang/>
    </w:rPr>
  </w:style>
  <w:style w:type="numbering" w:customStyle="1" w:styleId="1">
    <w:name w:val="Нет списка1"/>
    <w:next w:val="a2"/>
    <w:uiPriority w:val="99"/>
    <w:semiHidden/>
    <w:unhideWhenUsed/>
    <w:rsid w:val="006A5D76"/>
  </w:style>
  <w:style w:type="paragraph" w:customStyle="1" w:styleId="ConsPlusTitle">
    <w:name w:val="ConsPlusTitle"/>
    <w:rsid w:val="006A5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A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D7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6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D7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6A5D76"/>
    <w:rPr>
      <w:rFonts w:ascii="Tahoma" w:eastAsia="Calibri" w:hAnsi="Tahoma" w:cs="Times New Roman"/>
      <w:sz w:val="16"/>
      <w:szCs w:val="16"/>
      <w:lang/>
    </w:rPr>
  </w:style>
  <w:style w:type="table" w:styleId="a7">
    <w:name w:val="Table Grid"/>
    <w:basedOn w:val="a1"/>
    <w:uiPriority w:val="59"/>
    <w:rsid w:val="006A5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D76"/>
    <w:rPr>
      <w:b/>
      <w:bCs/>
    </w:rPr>
  </w:style>
  <w:style w:type="character" w:customStyle="1" w:styleId="apple-converted-space">
    <w:name w:val="apple-converted-space"/>
    <w:basedOn w:val="a0"/>
    <w:rsid w:val="006A5D76"/>
  </w:style>
  <w:style w:type="character" w:styleId="a9">
    <w:name w:val="Hyperlink"/>
    <w:basedOn w:val="a0"/>
    <w:uiPriority w:val="99"/>
    <w:unhideWhenUsed/>
    <w:rsid w:val="006A5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6"/>
  </w:style>
  <w:style w:type="paragraph" w:styleId="2">
    <w:name w:val="heading 2"/>
    <w:basedOn w:val="a"/>
    <w:link w:val="20"/>
    <w:qFormat/>
    <w:rsid w:val="006A5D76"/>
    <w:pPr>
      <w:spacing w:before="90" w:after="90" w:line="240" w:lineRule="auto"/>
      <w:outlineLvl w:val="1"/>
    </w:pPr>
    <w:rPr>
      <w:rFonts w:ascii="Times New Roman" w:eastAsia="Times New Roman" w:hAnsi="Times New Roman" w:cs="Times New Roman"/>
      <w:b/>
      <w:bCs/>
      <w:color w:val="5F5F5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D76"/>
    <w:rPr>
      <w:rFonts w:ascii="Times New Roman" w:eastAsia="Times New Roman" w:hAnsi="Times New Roman" w:cs="Times New Roman"/>
      <w:b/>
      <w:bCs/>
      <w:color w:val="5F5F5F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A5D76"/>
  </w:style>
  <w:style w:type="paragraph" w:customStyle="1" w:styleId="ConsPlusTitle">
    <w:name w:val="ConsPlusTitle"/>
    <w:rsid w:val="006A5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A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D7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6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D7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76"/>
    <w:rPr>
      <w:rFonts w:ascii="Tahoma" w:eastAsia="Calibri" w:hAnsi="Tahoma" w:cs="Times New Roman"/>
      <w:sz w:val="16"/>
      <w:szCs w:val="16"/>
      <w:lang w:val="x-none"/>
    </w:rPr>
  </w:style>
  <w:style w:type="table" w:styleId="a7">
    <w:name w:val="Table Grid"/>
    <w:basedOn w:val="a1"/>
    <w:uiPriority w:val="59"/>
    <w:rsid w:val="006A5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D76"/>
    <w:rPr>
      <w:b/>
      <w:bCs/>
    </w:rPr>
  </w:style>
  <w:style w:type="character" w:customStyle="1" w:styleId="apple-converted-space">
    <w:name w:val="apple-converted-space"/>
    <w:basedOn w:val="a0"/>
    <w:rsid w:val="006A5D76"/>
  </w:style>
  <w:style w:type="character" w:styleId="a9">
    <w:name w:val="Hyperlink"/>
    <w:basedOn w:val="a0"/>
    <w:uiPriority w:val="99"/>
    <w:unhideWhenUsed/>
    <w:rsid w:val="006A5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92A17E6D05302B712098C5226AF4FB3D9BEB6CC01D09C4B4B42D1794482Dv8H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B6C38D03516FA7FA8B7FDBD6ABC4C2FA3143CF3FD41F95CF91081288500969EC5074284718B1BT3L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17BFCC0A742911208055F9F8C74CD833ED09BC37B1A7DB0296F048B78F2E2D871E7AB4956CEDBe1J5I" TargetMode="External"/><Relationship Id="rId11" Type="http://schemas.openxmlformats.org/officeDocument/2006/relationships/hyperlink" Target="consultantplus://offline/ref=48D58742FD9B6403D89062CF3ED8F1EB33F96AAF70EE0CFF8635B1B15BEFB3F8DDC7DEE268E331XAMAE" TargetMode="External"/><Relationship Id="rId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48D58742FD9B6403D89062CF3ED8F1EB33F96AAF70EE0CFF8635B1B15BEFB3F8DDC7DEE268E137XAM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58742FD9B6403D89062CF3ED8F1EB33F96AAF70EE0CFF8635B1B15BEFB3F8DDC7DEE268E031XAME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Yety</cp:lastModifiedBy>
  <cp:revision>3</cp:revision>
  <dcterms:created xsi:type="dcterms:W3CDTF">2014-06-16T08:10:00Z</dcterms:created>
  <dcterms:modified xsi:type="dcterms:W3CDTF">2014-06-16T06:54:00Z</dcterms:modified>
</cp:coreProperties>
</file>